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AE" w:rsidRPr="00AD22AE" w:rsidRDefault="00AD22AE" w:rsidP="00AD22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b/>
          <w:bCs/>
          <w:color w:val="2A2A2A"/>
          <w:sz w:val="21"/>
          <w:szCs w:val="21"/>
          <w:lang w:eastAsia="ru-RU"/>
        </w:rPr>
        <w:t>Положение об организации и проведении</w:t>
      </w:r>
    </w:p>
    <w:p w:rsidR="00AD22AE" w:rsidRPr="00AD22AE" w:rsidRDefault="00AD22AE" w:rsidP="00AD22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b/>
          <w:bCs/>
          <w:color w:val="2A2A2A"/>
          <w:sz w:val="21"/>
          <w:szCs w:val="21"/>
          <w:lang w:eastAsia="ru-RU"/>
        </w:rPr>
        <w:t>молодежного творческого фестиваля </w:t>
      </w:r>
    </w:p>
    <w:p w:rsidR="00AD22AE" w:rsidRPr="00AD22AE" w:rsidRDefault="00AD22AE" w:rsidP="00AD22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b/>
          <w:bCs/>
          <w:color w:val="2A2A2A"/>
          <w:sz w:val="21"/>
          <w:szCs w:val="21"/>
          <w:lang w:eastAsia="ru-RU"/>
        </w:rPr>
        <w:t>«Наши дороги-наше будущее»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 </w:t>
      </w:r>
    </w:p>
    <w:p w:rsidR="00AD22AE" w:rsidRPr="00AD22AE" w:rsidRDefault="00AD22AE" w:rsidP="00AD22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b/>
          <w:bCs/>
          <w:color w:val="2A2A2A"/>
          <w:sz w:val="21"/>
          <w:szCs w:val="21"/>
          <w:lang w:eastAsia="ru-RU"/>
        </w:rPr>
        <w:t>Общие положения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 xml:space="preserve">Молодежный творческий  фестиваль фото работ «Наши дороги — наше будущее»  (далее – фестиваль) – проводится на территории Троицкого и </w:t>
      </w:r>
      <w:proofErr w:type="spellStart"/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Новомосковского</w:t>
      </w:r>
      <w:proofErr w:type="spellEnd"/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 xml:space="preserve"> административных округов города Москвы с целью поддержки молодежного творчества и создания условий для роста и совершенствования их профессионального уровня, для реализации творческих возможностей молодежи, пропаганды идеи самосовершенствования средствами искусства и развивающего досуга, формирования активной жизненной позиции, создания позитивной социальной атмосферы в округе, развития и совершенствования межнациональных отношений в молодежной среде.</w:t>
      </w:r>
    </w:p>
    <w:p w:rsidR="00AD22AE" w:rsidRPr="00AD22AE" w:rsidRDefault="00AD22AE" w:rsidP="00AD22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b/>
          <w:bCs/>
          <w:color w:val="2A2A2A"/>
          <w:sz w:val="21"/>
          <w:szCs w:val="21"/>
          <w:lang w:eastAsia="ru-RU"/>
        </w:rPr>
        <w:t>Организаторы и Оргкомитет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 xml:space="preserve">2.1. Организатор — префектура Троицкого и </w:t>
      </w:r>
      <w:proofErr w:type="spellStart"/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Новомосковского</w:t>
      </w:r>
      <w:proofErr w:type="spellEnd"/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 xml:space="preserve"> административных округов г. Москвы.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2.2. Оргкомитет осуществляет руководство фестиваля, утверждает состав жюри, решает вопросы по подготовке и проведению мероприятий конкурса и другие организационные вопросы.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2.3. Для оценки конкурсных работ создается жюри из представителей организаторов конкурса, телекомпаний, журналистов, деятелей культуры и искусства. В состав жюри не могут входить лица, участвующие в создании работ, представляемых в конкурсе.</w:t>
      </w:r>
    </w:p>
    <w:p w:rsidR="00AD22AE" w:rsidRPr="00AD22AE" w:rsidRDefault="00AD22AE" w:rsidP="00AD22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b/>
          <w:bCs/>
          <w:color w:val="2A2A2A"/>
          <w:sz w:val="21"/>
          <w:szCs w:val="21"/>
          <w:lang w:eastAsia="ru-RU"/>
        </w:rPr>
        <w:t>Порядок проведения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 xml:space="preserve">3.1. К участию в конкурсе приглашаются молодые люди в возрасте от 14 до 30 лет, проживающие, трудящиеся и обучающиеся в образовательных учреждениях или состоящие в детских и молодежных общественных организациях, относящихся по территориальному признаку к Троицкому и </w:t>
      </w:r>
      <w:proofErr w:type="spellStart"/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Новомосковскому</w:t>
      </w:r>
      <w:proofErr w:type="spellEnd"/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 xml:space="preserve"> административным округам г. Москвы.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3.2. Программа фестиваля включает конкурс и награждение победителей.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 xml:space="preserve">3.3. Желающие представить </w:t>
      </w:r>
      <w:proofErr w:type="gramStart"/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фото-работы</w:t>
      </w:r>
      <w:proofErr w:type="gramEnd"/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 xml:space="preserve"> для участия в фестивале должны официально заявить об этом оргкомитету фестиваля, в установленный оргкомитетом срок. Отбор заявок для участия в конкурсе осуществляет оргкомитет.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3.4. В программе фестиваля могут участвовать работы, не нарушающие общепринятые нормы морали.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3.5. В программу фестиваля не будут приняты работы, содержащие фоторяд с использованием рекламных материалов.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3.6. В конкурсной программе участвуют работы, соответствующие определенной теме, заявленной на текущий год.</w:t>
      </w:r>
    </w:p>
    <w:p w:rsidR="00AD22AE" w:rsidRPr="00AD22AE" w:rsidRDefault="00AD22AE" w:rsidP="00AD22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b/>
          <w:bCs/>
          <w:color w:val="2A2A2A"/>
          <w:sz w:val="21"/>
          <w:szCs w:val="21"/>
          <w:lang w:eastAsia="ru-RU"/>
        </w:rPr>
        <w:t>Условия участия в конкурсе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 xml:space="preserve">4.1. На конкурс принимаются </w:t>
      </w:r>
      <w:proofErr w:type="gramStart"/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фото-работы</w:t>
      </w:r>
      <w:proofErr w:type="gramEnd"/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, созданные в 2016-2017 гг.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4.2. Работы принимаются в </w:t>
      </w:r>
      <w:r w:rsidRPr="00AD22AE">
        <w:rPr>
          <w:rFonts w:ascii="Helvetica" w:eastAsia="Times New Roman" w:hAnsi="Helvetica" w:cs="Helvetica"/>
          <w:b/>
          <w:bCs/>
          <w:i/>
          <w:iCs/>
          <w:color w:val="2A2A2A"/>
          <w:sz w:val="21"/>
          <w:szCs w:val="21"/>
          <w:lang w:eastAsia="ru-RU"/>
        </w:rPr>
        <w:t>3 номинациях</w:t>
      </w: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:</w:t>
      </w:r>
    </w:p>
    <w:p w:rsidR="00AD22AE" w:rsidRPr="00AD22AE" w:rsidRDefault="00AD22AE" w:rsidP="00AD22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 xml:space="preserve">«5 лет </w:t>
      </w:r>
      <w:proofErr w:type="spellStart"/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ТиНАО</w:t>
      </w:r>
      <w:proofErr w:type="spellEnd"/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. Новая Москва» — фотографии.</w:t>
      </w:r>
    </w:p>
    <w:p w:rsidR="00AD22AE" w:rsidRPr="00AD22AE" w:rsidRDefault="00AD22AE" w:rsidP="00AD22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 xml:space="preserve">«Памятники </w:t>
      </w:r>
      <w:proofErr w:type="gramStart"/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архитектуры  </w:t>
      </w:r>
      <w:proofErr w:type="spellStart"/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ТиНАО</w:t>
      </w:r>
      <w:proofErr w:type="spellEnd"/>
      <w:proofErr w:type="gramEnd"/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» (усадьбы, церкви, парки) — фотографии.</w:t>
      </w:r>
    </w:p>
    <w:p w:rsidR="00AD22AE" w:rsidRPr="00AD22AE" w:rsidRDefault="00AD22AE" w:rsidP="00AD22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«Реализованные проекты Молодежных палат» — фотографии.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lastRenderedPageBreak/>
        <w:t>4.3. Молодые люди, индивидуально или коллективно изъявившие желание принять участие в фестивале направляют в оргкомитет заполненный регистрационный лист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на каждую представленную работу, подтверждающий участие в фестивале. Регистрационный лист должен быть получен в срок, установленный оргкомитетом фестиваля.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 </w:t>
      </w:r>
    </w:p>
    <w:tbl>
      <w:tblPr>
        <w:tblW w:w="7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3407"/>
      </w:tblGrid>
      <w:tr w:rsidR="00AD22AE" w:rsidRPr="00AD22AE" w:rsidTr="00AD22AE">
        <w:tc>
          <w:tcPr>
            <w:tcW w:w="4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2AE" w:rsidRPr="00AD22AE" w:rsidRDefault="00AD22AE" w:rsidP="00AD22AE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AD22A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Поселение/городской округ</w:t>
            </w:r>
          </w:p>
        </w:tc>
        <w:tc>
          <w:tcPr>
            <w:tcW w:w="4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2AE" w:rsidRPr="00AD22AE" w:rsidRDefault="00AD22AE" w:rsidP="00AD22AE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</w:p>
        </w:tc>
      </w:tr>
      <w:tr w:rsidR="00AD22AE" w:rsidRPr="00AD22AE" w:rsidTr="00AD22AE">
        <w:tc>
          <w:tcPr>
            <w:tcW w:w="4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2AE" w:rsidRPr="00AD22AE" w:rsidRDefault="00AD22AE" w:rsidP="00AD22AE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AD22A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Название работы</w:t>
            </w:r>
          </w:p>
        </w:tc>
        <w:tc>
          <w:tcPr>
            <w:tcW w:w="4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2AE" w:rsidRPr="00AD22AE" w:rsidRDefault="00AD22AE" w:rsidP="00AD22AE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</w:p>
        </w:tc>
      </w:tr>
      <w:tr w:rsidR="00AD22AE" w:rsidRPr="00AD22AE" w:rsidTr="00AD22AE">
        <w:tc>
          <w:tcPr>
            <w:tcW w:w="4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2AE" w:rsidRPr="00AD22AE" w:rsidRDefault="00AD22AE" w:rsidP="00AD22AE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AD22A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Номинация</w:t>
            </w:r>
          </w:p>
        </w:tc>
        <w:tc>
          <w:tcPr>
            <w:tcW w:w="4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2AE" w:rsidRPr="00AD22AE" w:rsidRDefault="00AD22AE" w:rsidP="00AD22AE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</w:p>
        </w:tc>
      </w:tr>
    </w:tbl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 </w:t>
      </w:r>
    </w:p>
    <w:tbl>
      <w:tblPr>
        <w:tblW w:w="7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2742"/>
        <w:gridCol w:w="922"/>
      </w:tblGrid>
      <w:tr w:rsidR="00AD22AE" w:rsidRPr="00AD22AE" w:rsidTr="00AD22AE">
        <w:tc>
          <w:tcPr>
            <w:tcW w:w="4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2AE" w:rsidRPr="00AD22AE" w:rsidRDefault="00AD22AE" w:rsidP="00AD22AE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2AE" w:rsidRPr="00AD22AE" w:rsidRDefault="00AD22AE" w:rsidP="00AD22AE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AD22A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2AE" w:rsidRPr="00AD22AE" w:rsidRDefault="00AD22AE" w:rsidP="00AD22AE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AD22A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e-</w:t>
            </w:r>
            <w:proofErr w:type="spellStart"/>
            <w:r w:rsidRPr="00AD22A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mail</w:t>
            </w:r>
            <w:proofErr w:type="spellEnd"/>
          </w:p>
        </w:tc>
      </w:tr>
      <w:tr w:rsidR="00AD22AE" w:rsidRPr="00AD22AE" w:rsidTr="00AD22AE">
        <w:tc>
          <w:tcPr>
            <w:tcW w:w="4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2AE" w:rsidRPr="00AD22AE" w:rsidRDefault="00AD22AE" w:rsidP="00AD22AE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AD22AE">
              <w:rPr>
                <w:rFonts w:ascii="Helvetica" w:eastAsia="Times New Roman" w:hAnsi="Helvetica" w:cs="Helvetica"/>
                <w:b/>
                <w:bCs/>
                <w:color w:val="2A2A2A"/>
                <w:sz w:val="21"/>
                <w:szCs w:val="21"/>
                <w:lang w:eastAsia="ru-RU"/>
              </w:rPr>
              <w:t>ФИО ответственного команды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2AE" w:rsidRPr="00AD22AE" w:rsidRDefault="00AD22AE" w:rsidP="00AD22AE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2AE" w:rsidRPr="00AD22AE" w:rsidRDefault="00AD22AE" w:rsidP="00AD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2AE" w:rsidRPr="00AD22AE" w:rsidTr="00AD22AE">
        <w:tc>
          <w:tcPr>
            <w:tcW w:w="4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2AE" w:rsidRPr="00AD22AE" w:rsidRDefault="00AD22AE" w:rsidP="00AD22AE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AD22A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ФИО участника №1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2AE" w:rsidRPr="00AD22AE" w:rsidRDefault="00AD22AE" w:rsidP="00AD22AE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2AE" w:rsidRPr="00AD22AE" w:rsidRDefault="00AD22AE" w:rsidP="00AD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2AE" w:rsidRPr="00AD22AE" w:rsidTr="00AD22AE">
        <w:tc>
          <w:tcPr>
            <w:tcW w:w="4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2AE" w:rsidRPr="00AD22AE" w:rsidRDefault="00AD22AE" w:rsidP="00AD22AE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  <w:r w:rsidRPr="00AD22AE"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  <w:t>ФИО участника №2 …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2AE" w:rsidRPr="00AD22AE" w:rsidRDefault="00AD22AE" w:rsidP="00AD22AE">
            <w:pPr>
              <w:spacing w:after="0" w:line="240" w:lineRule="auto"/>
              <w:rPr>
                <w:rFonts w:ascii="Helvetica" w:eastAsia="Times New Roman" w:hAnsi="Helvetica" w:cs="Helvetic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2AE" w:rsidRPr="00AD22AE" w:rsidRDefault="00AD22AE" w:rsidP="00AD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 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4.4. Требования, предъявляемые к фотоработам: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Фотографии принимаются в электронном виде.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u w:val="single"/>
          <w:lang w:eastAsia="ru-RU"/>
        </w:rPr>
        <w:t xml:space="preserve">Не допускается использование </w:t>
      </w:r>
      <w:proofErr w:type="spellStart"/>
      <w:r w:rsidRPr="00AD22AE">
        <w:rPr>
          <w:rFonts w:ascii="Helvetica" w:eastAsia="Times New Roman" w:hAnsi="Helvetica" w:cs="Helvetica"/>
          <w:color w:val="2A2A2A"/>
          <w:sz w:val="21"/>
          <w:szCs w:val="21"/>
          <w:u w:val="single"/>
          <w:lang w:eastAsia="ru-RU"/>
        </w:rPr>
        <w:t>фотошопа</w:t>
      </w:r>
      <w:proofErr w:type="spellEnd"/>
      <w:r w:rsidRPr="00AD22AE">
        <w:rPr>
          <w:rFonts w:ascii="Helvetica" w:eastAsia="Times New Roman" w:hAnsi="Helvetica" w:cs="Helvetica"/>
          <w:color w:val="2A2A2A"/>
          <w:sz w:val="21"/>
          <w:szCs w:val="21"/>
          <w:u w:val="single"/>
          <w:lang w:eastAsia="ru-RU"/>
        </w:rPr>
        <w:t>.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Фотографии должны быть хорошего качества и на заявленную тематику.</w:t>
      </w:r>
    </w:p>
    <w:p w:rsidR="00AD22AE" w:rsidRPr="00AD22AE" w:rsidRDefault="00AD22AE" w:rsidP="00AD22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b/>
          <w:bCs/>
          <w:color w:val="2A2A2A"/>
          <w:sz w:val="21"/>
          <w:szCs w:val="21"/>
          <w:lang w:eastAsia="ru-RU"/>
        </w:rPr>
        <w:t>Обязательства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5.1. Все условия и сроки являются обязательными к исполнению, в ином случае оргкомитет фестиваля оставляет за собой право исключить работу из программы фестиваля.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5.2. Организаторы конкурса имеют право некоммерческой демонстрации любых работ, представленных на конкурс, без уведомления авторов (создателей) и без выплаты им какого-либо вознаграждения. Публичная демонстрация представленных на конкурс работ осуществляется с обязательным упоминанием имени авторов.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5.3. Если работа создана творческим коллективом, участник, представляющий ее на конкурс, должен получить на это согласие всех членов творческого коллектива.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5.4. Организаторы конкурса не несут ответственности за нарушение прав третьих лиц.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5.5. Работы, представленные на конкурс, не рецензируются и не возвращаются.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5.6. Подача материалов на  участие в конкурсе рассматривается как согласие авторов с условиями организаторов конкурса.</w:t>
      </w:r>
      <w:bookmarkStart w:id="0" w:name="_GoBack"/>
      <w:bookmarkEnd w:id="0"/>
    </w:p>
    <w:p w:rsidR="00AD22AE" w:rsidRPr="00AD22AE" w:rsidRDefault="00AD22AE" w:rsidP="00AD22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b/>
          <w:bCs/>
          <w:color w:val="2A2A2A"/>
          <w:sz w:val="21"/>
          <w:szCs w:val="21"/>
          <w:lang w:eastAsia="ru-RU"/>
        </w:rPr>
        <w:t>Порядок подведения итогов и награждение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6.1. По результатам голосования жюри присуждается в каждой из номинаций: 1, 2, 3 место — «Диплом лауреата».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Гран-при присуждается одному из обладателей 1-й премии, набравшему большее число голосов членов жюри. По решению жюри Гран-при может не присуждаться.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6.2. Кроме указанных призов и номинаций по решению жюри могут быть учреждены дополнительные номинации.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Решение жюри конкурса носит окончательный характер.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 </w:t>
      </w:r>
    </w:p>
    <w:p w:rsidR="00AD22AE" w:rsidRPr="00AD22AE" w:rsidRDefault="00AD22AE" w:rsidP="00AD22A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b/>
          <w:bCs/>
          <w:color w:val="2A2A2A"/>
          <w:sz w:val="21"/>
          <w:szCs w:val="21"/>
          <w:lang w:eastAsia="ru-RU"/>
        </w:rPr>
        <w:t>Сроки проведения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b/>
          <w:bCs/>
          <w:color w:val="2A2A2A"/>
          <w:sz w:val="21"/>
          <w:szCs w:val="21"/>
          <w:lang w:eastAsia="ru-RU"/>
        </w:rPr>
        <w:lastRenderedPageBreak/>
        <w:t>  21.08.2017 – </w:t>
      </w: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 xml:space="preserve">срок подачи заявки и работ на участие. Фото работы должны быть направлены в электронном виде на </w:t>
      </w:r>
      <w:proofErr w:type="gramStart"/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почту  с</w:t>
      </w:r>
      <w:proofErr w:type="gramEnd"/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 xml:space="preserve"> указанием в теме письма: Наши дороги — наше будущее 2017. Номинация – (указывается название номинации).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Работы для участия в конкурсе </w:t>
      </w:r>
      <w:r w:rsidRPr="00AD22AE">
        <w:rPr>
          <w:rFonts w:ascii="Helvetica" w:eastAsia="Times New Roman" w:hAnsi="Helvetica" w:cs="Helvetica"/>
          <w:b/>
          <w:bCs/>
          <w:color w:val="2A2A2A"/>
          <w:sz w:val="21"/>
          <w:szCs w:val="21"/>
          <w:lang w:eastAsia="ru-RU"/>
        </w:rPr>
        <w:t>принимаются строго до 21 августа 2017 года.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b/>
          <w:bCs/>
          <w:color w:val="2A2A2A"/>
          <w:sz w:val="21"/>
          <w:szCs w:val="21"/>
          <w:lang w:eastAsia="ru-RU"/>
        </w:rPr>
        <w:t>22 августа – 08 сентября</w:t>
      </w: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 – работа жюри, подведение итогов фестиваля.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b/>
          <w:bCs/>
          <w:color w:val="2A2A2A"/>
          <w:sz w:val="21"/>
          <w:szCs w:val="21"/>
          <w:lang w:eastAsia="ru-RU"/>
        </w:rPr>
        <w:t>09 сентября</w:t>
      </w: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 </w:t>
      </w:r>
      <w:r w:rsidRPr="00AD22AE">
        <w:rPr>
          <w:rFonts w:ascii="Helvetica" w:eastAsia="Times New Roman" w:hAnsi="Helvetica" w:cs="Helvetica"/>
          <w:b/>
          <w:bCs/>
          <w:color w:val="2A2A2A"/>
          <w:sz w:val="21"/>
          <w:szCs w:val="21"/>
          <w:lang w:eastAsia="ru-RU"/>
        </w:rPr>
        <w:t>2017 г.</w:t>
      </w: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 — Торжественное закрытие фестиваля, награждение победителей в номинациях.</w:t>
      </w:r>
    </w:p>
    <w:p w:rsidR="00AD22AE" w:rsidRPr="00AD22AE" w:rsidRDefault="00AD22AE" w:rsidP="00AD22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b/>
          <w:bCs/>
          <w:color w:val="2A2A2A"/>
          <w:sz w:val="21"/>
          <w:szCs w:val="21"/>
          <w:lang w:eastAsia="ru-RU"/>
        </w:rPr>
        <w:t>Заключительные положения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Участие в фестивале предусматривает соблюдение всех пунктов настоящего Положения. Оргкомитет фестиваля имеет право решать все вопросы, не указанные в данном Положении.</w:t>
      </w:r>
    </w:p>
    <w:p w:rsidR="00AD22AE" w:rsidRPr="00AD22AE" w:rsidRDefault="00AD22AE" w:rsidP="00AD22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AD22AE">
        <w:rPr>
          <w:rFonts w:ascii="Helvetica" w:eastAsia="Times New Roman" w:hAnsi="Helvetica" w:cs="Helvetica"/>
          <w:b/>
          <w:bCs/>
          <w:color w:val="2A2A2A"/>
          <w:sz w:val="21"/>
          <w:szCs w:val="21"/>
          <w:lang w:eastAsia="ru-RU"/>
        </w:rPr>
        <w:t>Заявки, оформленные в соответствии с настоящим Положением, направлять по адресу:  </w:t>
      </w:r>
      <w:hyperlink r:id="rId5" w:history="1">
        <w:r w:rsidRPr="00AD22AE">
          <w:rPr>
            <w:rFonts w:ascii="Helvetica" w:eastAsia="Times New Roman" w:hAnsi="Helvetica" w:cs="Helvetica"/>
            <w:b/>
            <w:bCs/>
            <w:color w:val="024C8B"/>
            <w:sz w:val="21"/>
            <w:szCs w:val="21"/>
            <w:lang w:eastAsia="ru-RU"/>
          </w:rPr>
          <w:t>str.68@mail.ru</w:t>
        </w:r>
      </w:hyperlink>
      <w:r w:rsidRPr="00AD22AE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 </w:t>
      </w:r>
      <w:r w:rsidRPr="00AD22AE">
        <w:rPr>
          <w:rFonts w:ascii="Helvetica" w:eastAsia="Times New Roman" w:hAnsi="Helvetica" w:cs="Helvetica"/>
          <w:b/>
          <w:bCs/>
          <w:color w:val="2A2A2A"/>
          <w:sz w:val="21"/>
          <w:szCs w:val="21"/>
          <w:lang w:eastAsia="ru-RU"/>
        </w:rPr>
        <w:t> в установленные сроки (п.7).</w:t>
      </w:r>
    </w:p>
    <w:p w:rsidR="00944AF2" w:rsidRDefault="00944AF2"/>
    <w:sectPr w:rsidR="0094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65FF"/>
    <w:multiLevelType w:val="multilevel"/>
    <w:tmpl w:val="697295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A3FC1"/>
    <w:multiLevelType w:val="multilevel"/>
    <w:tmpl w:val="FDEE1A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91A1E"/>
    <w:multiLevelType w:val="multilevel"/>
    <w:tmpl w:val="3D1CD4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345627"/>
    <w:multiLevelType w:val="multilevel"/>
    <w:tmpl w:val="9F6EB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80B6C"/>
    <w:multiLevelType w:val="multilevel"/>
    <w:tmpl w:val="D916A3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211D27"/>
    <w:multiLevelType w:val="multilevel"/>
    <w:tmpl w:val="54DC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67097C"/>
    <w:multiLevelType w:val="multilevel"/>
    <w:tmpl w:val="0078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FD26EE"/>
    <w:multiLevelType w:val="multilevel"/>
    <w:tmpl w:val="43B29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3229F3"/>
    <w:multiLevelType w:val="multilevel"/>
    <w:tmpl w:val="367EF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AE"/>
    <w:rsid w:val="001A6DBA"/>
    <w:rsid w:val="0040031D"/>
    <w:rsid w:val="004D5D95"/>
    <w:rsid w:val="005F3A79"/>
    <w:rsid w:val="00944AF2"/>
    <w:rsid w:val="00A070AA"/>
    <w:rsid w:val="00AD22AE"/>
    <w:rsid w:val="00BC7307"/>
    <w:rsid w:val="00D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D33A"/>
  <w15:chartTrackingRefBased/>
  <w15:docId w15:val="{6106E6F7-9AFC-43F8-8FE3-4F401611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.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</cp:revision>
  <dcterms:created xsi:type="dcterms:W3CDTF">2017-08-09T13:42:00Z</dcterms:created>
  <dcterms:modified xsi:type="dcterms:W3CDTF">2017-08-09T13:44:00Z</dcterms:modified>
</cp:coreProperties>
</file>