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3544"/>
      </w:tblGrid>
      <w:tr w:rsidR="001636A0">
        <w:trPr>
          <w:trHeight w:val="850"/>
        </w:trPr>
        <w:tc>
          <w:tcPr>
            <w:tcW w:w="3403" w:type="dxa"/>
            <w:vMerge w:val="restart"/>
            <w:shd w:val="clear" w:color="auto" w:fill="auto"/>
          </w:tcPr>
          <w:p w:rsidR="001636A0" w:rsidRDefault="004135AA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178</wp:posOffset>
                  </wp:positionH>
                  <wp:positionV relativeFrom="paragraph">
                    <wp:posOffset>178</wp:posOffset>
                  </wp:positionV>
                  <wp:extent cx="1548000" cy="378000"/>
                  <wp:effectExtent l="0" t="0" r="1905" b="3175"/>
                  <wp:wrapThrough wrapText="bothSides">
                    <wp:wrapPolygon edited="0">
                      <wp:start x="1418" y="0"/>
                      <wp:lineTo x="0" y="4356"/>
                      <wp:lineTo x="0" y="15973"/>
                      <wp:lineTo x="1241" y="21055"/>
                      <wp:lineTo x="3900" y="21055"/>
                      <wp:lineTo x="21449" y="21055"/>
                      <wp:lineTo x="21449" y="14521"/>
                      <wp:lineTo x="17018" y="11617"/>
                      <wp:lineTo x="17372" y="3630"/>
                      <wp:lineTo x="15954" y="2904"/>
                      <wp:lineTo x="3900" y="0"/>
                      <wp:lineTo x="1418" y="0"/>
                    </wp:wrapPolygon>
                  </wp:wrapThrough>
                  <wp:docPr id="1026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548000" cy="37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36A0" w:rsidRDefault="001636A0">
            <w:pPr>
              <w:spacing w:after="0" w:line="240" w:lineRule="auto"/>
              <w:ind w:left="3"/>
            </w:pPr>
          </w:p>
        </w:tc>
        <w:tc>
          <w:tcPr>
            <w:tcW w:w="3544" w:type="dxa"/>
            <w:shd w:val="clear" w:color="auto" w:fill="auto"/>
          </w:tcPr>
          <w:p w:rsidR="001636A0" w:rsidRDefault="004135A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Публичное акционерное общество</w:t>
            </w:r>
          </w:p>
          <w:p w:rsidR="001636A0" w:rsidRDefault="004135A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«Россети Московский регион»</w:t>
            </w:r>
          </w:p>
        </w:tc>
      </w:tr>
      <w:tr w:rsidR="001636A0">
        <w:trPr>
          <w:trHeight w:val="142"/>
        </w:trPr>
        <w:tc>
          <w:tcPr>
            <w:tcW w:w="3403" w:type="dxa"/>
            <w:vMerge/>
            <w:shd w:val="clear" w:color="auto" w:fill="auto"/>
          </w:tcPr>
          <w:p w:rsidR="001636A0" w:rsidRDefault="001636A0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36A0" w:rsidRDefault="001636A0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:rsidR="001636A0" w:rsidRDefault="004135A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636A0">
        <w:trPr>
          <w:trHeight w:val="414"/>
        </w:trPr>
        <w:tc>
          <w:tcPr>
            <w:tcW w:w="3403" w:type="dxa"/>
            <w:vMerge/>
            <w:shd w:val="clear" w:color="auto" w:fill="auto"/>
            <w:vAlign w:val="bottom"/>
          </w:tcPr>
          <w:p w:rsidR="001636A0" w:rsidRDefault="001636A0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bottom"/>
          </w:tcPr>
          <w:p w:rsidR="001636A0" w:rsidRDefault="001636A0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1636A0" w:rsidRDefault="001636A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36A0" w:rsidRDefault="004135AA">
      <w:pPr>
        <w:ind w:left="-142"/>
        <w:jc w:val="center"/>
        <w:rPr>
          <w:rFonts w:ascii="Arial Narrow" w:hAnsi="Arial Narrow" w:cs="Arial"/>
          <w:b/>
          <w:bCs/>
          <w:sz w:val="26"/>
          <w:szCs w:val="26"/>
        </w:rPr>
      </w:pPr>
      <w:r>
        <w:rPr>
          <w:rFonts w:ascii="Arial Narrow" w:hAnsi="Arial Narrow" w:cs="Arial"/>
          <w:b/>
          <w:bCs/>
          <w:sz w:val="26"/>
          <w:szCs w:val="26"/>
        </w:rPr>
        <w:t xml:space="preserve"> </w:t>
      </w:r>
    </w:p>
    <w:p w:rsidR="00EF72A5" w:rsidRPr="00EF72A5" w:rsidRDefault="00EF72A5" w:rsidP="00EF72A5">
      <w:pPr>
        <w:ind w:firstLine="567"/>
        <w:jc w:val="center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EF72A5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ЭНЕРГЕТИКИ ПРЕДУПРЕЖДАЮТ: </w:t>
      </w:r>
      <w:r w:rsidR="00067AFC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НЕ ШУТИ С ЭЛЕКТРИЧЕСТВОМ</w:t>
      </w:r>
      <w:r w:rsidRPr="00EF72A5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>!</w:t>
      </w:r>
    </w:p>
    <w:p w:rsidR="00EF72A5" w:rsidRPr="00EF72A5" w:rsidRDefault="00124E40" w:rsidP="00EF72A5">
      <w:pPr>
        <w:pStyle w:val="a7"/>
        <w:ind w:firstLine="567"/>
        <w:jc w:val="both"/>
        <w:rPr>
          <w:rFonts w:ascii="Arial Narrow" w:hAnsi="Arial Narrow"/>
          <w:sz w:val="28"/>
          <w:szCs w:val="28"/>
        </w:rPr>
      </w:pPr>
      <w:r w:rsidRPr="00124E40">
        <w:rPr>
          <w:rFonts w:ascii="Arial Narrow" w:hAnsi="Arial Narrow"/>
          <w:sz w:val="28"/>
          <w:szCs w:val="28"/>
        </w:rPr>
        <w:t xml:space="preserve">В Московском регионе установилась жаркая погода. </w:t>
      </w:r>
      <w:r w:rsidR="00EF72A5" w:rsidRPr="00EF72A5">
        <w:rPr>
          <w:rFonts w:ascii="Arial Narrow" w:hAnsi="Arial Narrow"/>
          <w:sz w:val="28"/>
          <w:szCs w:val="28"/>
        </w:rPr>
        <w:t xml:space="preserve">Энергетики «Россети Московский регион» предупреждают: </w:t>
      </w:r>
      <w:proofErr w:type="spellStart"/>
      <w:r w:rsidR="00EF72A5" w:rsidRPr="00EF72A5">
        <w:rPr>
          <w:rFonts w:ascii="Arial Narrow" w:hAnsi="Arial Narrow"/>
          <w:sz w:val="28"/>
          <w:szCs w:val="28"/>
        </w:rPr>
        <w:t>энергообъекты</w:t>
      </w:r>
      <w:proofErr w:type="spellEnd"/>
      <w:r w:rsidR="00EF72A5" w:rsidRPr="00EF72A5">
        <w:rPr>
          <w:rFonts w:ascii="Arial Narrow" w:hAnsi="Arial Narrow"/>
          <w:sz w:val="28"/>
          <w:szCs w:val="28"/>
        </w:rPr>
        <w:t xml:space="preserve"> – не место для игр и </w:t>
      </w:r>
      <w:r w:rsidR="00067AFC">
        <w:rPr>
          <w:rFonts w:ascii="Arial Narrow" w:hAnsi="Arial Narrow"/>
          <w:sz w:val="28"/>
          <w:szCs w:val="28"/>
        </w:rPr>
        <w:t>развлечений</w:t>
      </w:r>
      <w:r w:rsidR="00EF72A5" w:rsidRPr="00EF72A5">
        <w:rPr>
          <w:rFonts w:ascii="Arial Narrow" w:hAnsi="Arial Narrow"/>
          <w:sz w:val="28"/>
          <w:szCs w:val="28"/>
        </w:rPr>
        <w:t>! Уважаемые взрослые, расскажите детям, что категорически запрещается играть рядом с электроустановками, проникать на территорию подстанций. Объясните, что электрический ток поражает не только при непосредственном контакте с частями электроустановок, но и при приближении к ним – по воздуху, через землю.</w:t>
      </w:r>
      <w:r w:rsidR="00EF72A5" w:rsidRPr="00EF72A5">
        <w:rPr>
          <w:rFonts w:ascii="Arial Narrow" w:hAnsi="Arial Narrow" w:cs="Times"/>
          <w:sz w:val="28"/>
          <w:szCs w:val="28"/>
        </w:rPr>
        <w:t xml:space="preserve"> </w:t>
      </w:r>
      <w:proofErr w:type="spellStart"/>
      <w:r w:rsidR="00EF72A5" w:rsidRPr="00EF72A5">
        <w:rPr>
          <w:rFonts w:ascii="Arial Narrow" w:hAnsi="Arial Narrow"/>
          <w:sz w:val="28"/>
          <w:szCs w:val="28"/>
        </w:rPr>
        <w:t>Селфи</w:t>
      </w:r>
      <w:proofErr w:type="spellEnd"/>
      <w:r w:rsidR="00EF72A5" w:rsidRPr="00EF72A5">
        <w:rPr>
          <w:rFonts w:ascii="Arial Narrow" w:hAnsi="Arial Narrow"/>
          <w:sz w:val="28"/>
          <w:szCs w:val="28"/>
        </w:rPr>
        <w:t xml:space="preserve"> на опоре ЛЭП может стать последним в жизни! </w:t>
      </w:r>
    </w:p>
    <w:p w:rsidR="00EF72A5" w:rsidRPr="00EF72A5" w:rsidRDefault="00EF72A5" w:rsidP="00EF72A5">
      <w:pPr>
        <w:pStyle w:val="a7"/>
        <w:ind w:firstLine="567"/>
        <w:jc w:val="both"/>
        <w:rPr>
          <w:rFonts w:ascii="Arial Narrow" w:hAnsi="Arial Narrow"/>
          <w:sz w:val="28"/>
          <w:szCs w:val="28"/>
        </w:rPr>
      </w:pPr>
      <w:r w:rsidRPr="00EF72A5">
        <w:rPr>
          <w:rFonts w:ascii="Arial Narrow" w:hAnsi="Arial Narrow"/>
          <w:sz w:val="28"/>
          <w:szCs w:val="28"/>
        </w:rPr>
        <w:t xml:space="preserve">Часто случаи травматизма происходят с рыбаками, пренебрегающими требованиями электробезопасности. Помните, удочка – отличный проводник электрического тока! Опасность поражения током есть при прикосновении или даже приближении удочки к проводам. При этом смертельную </w:t>
      </w:r>
      <w:proofErr w:type="spellStart"/>
      <w:r w:rsidRPr="00EF72A5">
        <w:rPr>
          <w:rFonts w:ascii="Arial Narrow" w:hAnsi="Arial Narrow"/>
          <w:sz w:val="28"/>
          <w:szCs w:val="28"/>
        </w:rPr>
        <w:t>электротравму</w:t>
      </w:r>
      <w:proofErr w:type="spellEnd"/>
      <w:r w:rsidRPr="00EF72A5">
        <w:rPr>
          <w:rFonts w:ascii="Arial Narrow" w:hAnsi="Arial Narrow"/>
          <w:sz w:val="28"/>
          <w:szCs w:val="28"/>
        </w:rPr>
        <w:t xml:space="preserve"> может получить не только сам рыбак, но и те, кто находится рядом. </w:t>
      </w:r>
    </w:p>
    <w:p w:rsidR="00EF72A5" w:rsidRPr="00EF72A5" w:rsidRDefault="00EF72A5" w:rsidP="00EF72A5">
      <w:pPr>
        <w:pStyle w:val="a7"/>
        <w:ind w:firstLine="567"/>
        <w:jc w:val="both"/>
        <w:rPr>
          <w:rFonts w:ascii="Arial Narrow" w:hAnsi="Arial Narrow"/>
          <w:sz w:val="28"/>
          <w:szCs w:val="28"/>
        </w:rPr>
      </w:pPr>
      <w:r w:rsidRPr="00EF72A5">
        <w:rPr>
          <w:rFonts w:ascii="Arial Narrow" w:hAnsi="Arial Narrow"/>
          <w:sz w:val="28"/>
          <w:szCs w:val="28"/>
        </w:rPr>
        <w:t>Не оставайтесь безучастными! Берегите себя и своих близких, которые могут пострадать из-за пренебрежения элементарными правилами электробезопасности. Помните – электричество не прощает ошибок!</w:t>
      </w:r>
    </w:p>
    <w:p w:rsidR="00EF72A5" w:rsidRPr="00EF72A5" w:rsidRDefault="00EF72A5" w:rsidP="00EF72A5">
      <w:pPr>
        <w:spacing w:before="120" w:after="120"/>
        <w:ind w:firstLine="567"/>
        <w:jc w:val="both"/>
        <w:rPr>
          <w:rFonts w:ascii="Arial Narrow" w:hAnsi="Arial Narrow"/>
          <w:sz w:val="28"/>
          <w:szCs w:val="28"/>
        </w:rPr>
      </w:pPr>
      <w:r w:rsidRPr="00EF72A5">
        <w:rPr>
          <w:rFonts w:ascii="Arial Narrow" w:hAnsi="Arial Narrow"/>
          <w:sz w:val="28"/>
          <w:szCs w:val="28"/>
        </w:rPr>
        <w:t xml:space="preserve">Отвечая за надежное и безопасное электроснабжение Москвы и области, энергетики «Россети Московский регион» призывают граждан обращать внимание на предупреждающие знаки и плакаты, соблюдать правила безопасности вблизи электросетевых объектов. Обо всех замеченных нарушениях убедительно просим вас сообщать по телефону «Светлой линии» </w:t>
      </w:r>
      <w:r w:rsidRPr="00EF72A5">
        <w:rPr>
          <w:rFonts w:ascii="Arial Narrow" w:hAnsi="Arial Narrow"/>
          <w:b/>
          <w:sz w:val="28"/>
          <w:szCs w:val="28"/>
        </w:rPr>
        <w:t>8-800-</w:t>
      </w:r>
      <w:r>
        <w:rPr>
          <w:rFonts w:ascii="Arial Narrow" w:hAnsi="Arial Narrow"/>
          <w:b/>
          <w:sz w:val="28"/>
          <w:szCs w:val="28"/>
        </w:rPr>
        <w:t>220</w:t>
      </w:r>
      <w:r w:rsidRPr="00EF72A5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>0-220</w:t>
      </w:r>
      <w:r w:rsidRPr="00EF72A5">
        <w:rPr>
          <w:rFonts w:ascii="Arial Narrow" w:hAnsi="Arial Narrow"/>
          <w:sz w:val="28"/>
          <w:szCs w:val="28"/>
        </w:rPr>
        <w:t>.</w:t>
      </w:r>
    </w:p>
    <w:p w:rsidR="00EF72A5" w:rsidRPr="00EF72A5" w:rsidRDefault="00EF72A5" w:rsidP="00EF72A5">
      <w:pPr>
        <w:pStyle w:val="a7"/>
        <w:ind w:firstLine="567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EF72A5">
        <w:rPr>
          <w:rFonts w:ascii="Arial Narrow" w:hAnsi="Arial Narrow"/>
          <w:sz w:val="28"/>
          <w:szCs w:val="28"/>
        </w:rPr>
        <w:t xml:space="preserve">Материалы для беседы по электробезопасности размещены на сайте «Россети Московский регион» в разделе </w:t>
      </w:r>
      <w:hyperlink r:id="rId6" w:history="1">
        <w:r w:rsidRPr="00EF72A5">
          <w:rPr>
            <w:rStyle w:val="a6"/>
            <w:rFonts w:ascii="Arial Narrow" w:hAnsi="Arial Narrow"/>
            <w:sz w:val="28"/>
            <w:szCs w:val="28"/>
          </w:rPr>
          <w:t>«Доброе электричество - детям»</w:t>
        </w:r>
      </w:hyperlink>
      <w:r w:rsidRPr="00EF72A5">
        <w:rPr>
          <w:rFonts w:ascii="Arial Narrow" w:hAnsi="Arial Narrow"/>
          <w:sz w:val="28"/>
          <w:szCs w:val="28"/>
        </w:rPr>
        <w:t>.</w:t>
      </w:r>
    </w:p>
    <w:p w:rsidR="00EF72A5" w:rsidRPr="00EF72A5" w:rsidRDefault="00EF72A5" w:rsidP="00EF72A5">
      <w:pPr>
        <w:pStyle w:val="a7"/>
        <w:ind w:left="1287"/>
        <w:jc w:val="both"/>
        <w:rPr>
          <w:rFonts w:ascii="Arial Narrow" w:hAnsi="Arial Narrow"/>
          <w:sz w:val="28"/>
          <w:szCs w:val="28"/>
        </w:rPr>
      </w:pPr>
    </w:p>
    <w:p w:rsidR="001636A0" w:rsidRDefault="004135AA">
      <w:pPr>
        <w:spacing w:after="0" w:line="240" w:lineRule="auto"/>
        <w:jc w:val="right"/>
        <w:rPr>
          <w:rFonts w:ascii="Arial Narrow" w:hAnsi="Arial Narrow"/>
          <w:b/>
          <w:color w:val="000000"/>
          <w:u w:val="single"/>
        </w:rPr>
      </w:pPr>
      <w:r>
        <w:rPr>
          <w:rFonts w:ascii="Arial Narrow" w:hAnsi="Arial Narrow"/>
          <w:b/>
          <w:color w:val="000000"/>
          <w:u w:val="single"/>
        </w:rPr>
        <w:t>Контакты для СМИ:</w:t>
      </w:r>
    </w:p>
    <w:p w:rsidR="001636A0" w:rsidRDefault="004135AA">
      <w:pPr>
        <w:spacing w:after="0" w:line="240" w:lineRule="auto"/>
        <w:jc w:val="right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b/>
          <w:i/>
          <w:color w:val="000000"/>
        </w:rPr>
        <w:t>Елена Полторак,</w:t>
      </w:r>
      <w:r>
        <w:rPr>
          <w:rFonts w:ascii="Arial Narrow" w:hAnsi="Arial Narrow"/>
          <w:i/>
          <w:color w:val="000000"/>
        </w:rPr>
        <w:t xml:space="preserve">  </w:t>
      </w:r>
    </w:p>
    <w:p w:rsidR="001636A0" w:rsidRDefault="004135AA">
      <w:pPr>
        <w:spacing w:after="0" w:line="240" w:lineRule="auto"/>
        <w:jc w:val="right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директор Департамента по связям с общественностью</w:t>
      </w:r>
    </w:p>
    <w:p w:rsidR="001636A0" w:rsidRDefault="004135AA">
      <w:pPr>
        <w:spacing w:after="0" w:line="240" w:lineRule="auto"/>
        <w:jc w:val="right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 xml:space="preserve"> компании «Россети Московский регион», </w:t>
      </w:r>
    </w:p>
    <w:p w:rsidR="001636A0" w:rsidRDefault="004135AA">
      <w:pPr>
        <w:spacing w:after="0" w:line="240" w:lineRule="auto"/>
        <w:jc w:val="right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 xml:space="preserve">тел. 8 (903)179-73-93, </w:t>
      </w:r>
    </w:p>
    <w:p w:rsidR="001636A0" w:rsidRDefault="004135AA">
      <w:pPr>
        <w:spacing w:after="0" w:line="240" w:lineRule="auto"/>
        <w:jc w:val="right"/>
        <w:rPr>
          <w:rFonts w:ascii="Arial Narrow" w:hAnsi="Arial Narrow"/>
          <w:i/>
          <w:color w:val="000000"/>
        </w:rPr>
      </w:pPr>
      <w:r>
        <w:rPr>
          <w:rFonts w:ascii="Arial Narrow" w:hAnsi="Arial Narrow"/>
          <w:i/>
          <w:color w:val="000000"/>
        </w:rPr>
        <w:t>8 (925) 280-87-17</w:t>
      </w:r>
    </w:p>
    <w:p w:rsidR="001636A0" w:rsidRDefault="004D15C1">
      <w:pPr>
        <w:spacing w:after="0" w:line="240" w:lineRule="auto"/>
        <w:jc w:val="right"/>
        <w:rPr>
          <w:rStyle w:val="a6"/>
          <w:rFonts w:ascii="Arial Narrow" w:hAnsi="Arial Narrow"/>
          <w:lang w:val="en-US"/>
        </w:rPr>
      </w:pPr>
      <w:hyperlink r:id="rId7" w:history="1">
        <w:r w:rsidR="004135AA">
          <w:rPr>
            <w:rStyle w:val="a6"/>
            <w:rFonts w:ascii="Arial Narrow" w:hAnsi="Arial Narrow"/>
            <w:lang w:val="en-US"/>
          </w:rPr>
          <w:t>PoltorakEA</w:t>
        </w:r>
        <w:r w:rsidR="004135AA">
          <w:rPr>
            <w:rStyle w:val="a6"/>
            <w:rFonts w:ascii="Arial Narrow" w:hAnsi="Arial Narrow"/>
          </w:rPr>
          <w:t>@</w:t>
        </w:r>
        <w:r w:rsidR="004135AA">
          <w:rPr>
            <w:rStyle w:val="a6"/>
            <w:rFonts w:ascii="Arial Narrow" w:hAnsi="Arial Narrow"/>
            <w:lang w:val="en-US"/>
          </w:rPr>
          <w:t>rossetimr</w:t>
        </w:r>
        <w:r w:rsidR="004135AA">
          <w:rPr>
            <w:rStyle w:val="a6"/>
            <w:rFonts w:ascii="Arial Narrow" w:hAnsi="Arial Narrow"/>
          </w:rPr>
          <w:t>.</w:t>
        </w:r>
        <w:r w:rsidR="004135AA">
          <w:rPr>
            <w:rStyle w:val="a6"/>
            <w:rFonts w:ascii="Arial Narrow" w:hAnsi="Arial Narrow"/>
            <w:lang w:val="en-US"/>
          </w:rPr>
          <w:t>ru</w:t>
        </w:r>
      </w:hyperlink>
    </w:p>
    <w:p w:rsidR="001636A0" w:rsidRDefault="001636A0">
      <w:pPr>
        <w:spacing w:after="0" w:line="240" w:lineRule="auto"/>
        <w:jc w:val="right"/>
        <w:rPr>
          <w:rFonts w:ascii="Arial Narrow" w:hAnsi="Arial Narrow" w:cs="Arial"/>
        </w:rPr>
      </w:pPr>
    </w:p>
    <w:tbl>
      <w:tblPr>
        <w:tblW w:w="9318" w:type="dxa"/>
        <w:tblInd w:w="-142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</w:tblGrid>
      <w:tr w:rsidR="001636A0">
        <w:trPr>
          <w:trHeight w:val="27"/>
        </w:trPr>
        <w:tc>
          <w:tcPr>
            <w:tcW w:w="9318" w:type="dxa"/>
            <w:shd w:val="clear" w:color="auto" w:fill="auto"/>
            <w:tcMar>
              <w:top w:w="284" w:type="dxa"/>
            </w:tcMar>
          </w:tcPr>
          <w:p w:rsidR="001636A0" w:rsidRDefault="001636A0">
            <w:pPr>
              <w:spacing w:after="1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636A0" w:rsidRDefault="004135AA">
      <w:pPr>
        <w:spacing w:after="16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«Россети Московский регион» - одна из крупнейших распределительных электросетевых компаний России с богатой историей. Сегодня обеспечивает электроэнергией 20-миллионное население Московского региона. Является активом Группы «Россети», занимая лидирующие позиции в вопросах обеспечения надежности и качества электроснабжения, а также по технологическому присоединению потребителей к электросетям. В обслуживании «Россети Московский регион» находятся 624 высоковольтных центров питания суммарной </w:t>
      </w:r>
      <w:r>
        <w:rPr>
          <w:rFonts w:ascii="Arial Narrow" w:hAnsi="Arial Narrow"/>
        </w:rPr>
        <w:lastRenderedPageBreak/>
        <w:t>трансформаторной мощностью 52,9 тыс. МВА; более 49,0 тыс. подстанций распределительных сетей мощностью около 31,3 тыс. МВА; 169,2 тыс. км воздушных и кабельных ЛЭП.</w:t>
      </w:r>
    </w:p>
    <w:p w:rsidR="001636A0" w:rsidRDefault="001636A0">
      <w:pPr>
        <w:spacing w:after="160" w:line="240" w:lineRule="auto"/>
        <w:jc w:val="both"/>
        <w:rPr>
          <w:rFonts w:ascii="Arial Narrow" w:hAnsi="Arial Narrow"/>
        </w:rPr>
      </w:pPr>
    </w:p>
    <w:p w:rsidR="001636A0" w:rsidRDefault="004135AA">
      <w:pPr>
        <w:spacing w:after="16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Группа «Россети» – один из крупнейших в мире электросетевых холдингов, обеспечивающий электроснабжение потребителей в 78 регионах России. В управлении находятся 2,45 млн км линий электропередачи и электрические подстанции общей мощностью 826 тыс. МВА. По сетям Группы «Россети» передается более 77% всей вырабатываемой в стране электроэнергии. </w:t>
      </w:r>
      <w:r>
        <w:rPr>
          <w:rFonts w:ascii="Arial Narrow" w:hAnsi="Arial Narrow"/>
        </w:rPr>
        <w:br/>
        <w:t>В состав Группы входят 43 дочерних и зависимых общества, в том числе 16 распределительных сетевых компаний. Общая численность персонала составляет порядка 230 тыс. человек.</w:t>
      </w:r>
    </w:p>
    <w:p w:rsidR="001636A0" w:rsidRDefault="001636A0">
      <w:pPr>
        <w:ind w:left="-142"/>
        <w:jc w:val="both"/>
        <w:rPr>
          <w:rFonts w:ascii="Arial Narrow" w:hAnsi="Arial Narrow" w:cs="Arial"/>
          <w:sz w:val="26"/>
          <w:szCs w:val="26"/>
        </w:rPr>
      </w:pPr>
    </w:p>
    <w:sectPr w:rsidR="001636A0">
      <w:pgSz w:w="11906" w:h="16838"/>
      <w:pgMar w:top="85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6F4C"/>
    <w:multiLevelType w:val="hybridMultilevel"/>
    <w:tmpl w:val="12A6C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8FD314E"/>
    <w:multiLevelType w:val="hybridMultilevel"/>
    <w:tmpl w:val="8FC8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A0"/>
    <w:rsid w:val="00065213"/>
    <w:rsid w:val="00065856"/>
    <w:rsid w:val="00067AFC"/>
    <w:rsid w:val="00124E40"/>
    <w:rsid w:val="001636A0"/>
    <w:rsid w:val="004135AA"/>
    <w:rsid w:val="004D15C1"/>
    <w:rsid w:val="00E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9017"/>
  <w15:docId w15:val="{62B71527-637D-451A-9C09-24F24398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Normal (Web)"/>
    <w:basedOn w:val="a"/>
    <w:link w:val="a8"/>
    <w:uiPriority w:val="99"/>
    <w:rsid w:val="00EF72A5"/>
    <w:pPr>
      <w:spacing w:after="0" w:line="240" w:lineRule="auto"/>
    </w:pPr>
    <w:rPr>
      <w:rFonts w:eastAsia="Times New Roman"/>
      <w:sz w:val="24"/>
      <w:szCs w:val="24"/>
      <w:u w:color="000000"/>
      <w:lang w:eastAsia="ru-RU"/>
    </w:rPr>
  </w:style>
  <w:style w:type="character" w:customStyle="1" w:styleId="a8">
    <w:name w:val="Обычный (веб) Знак"/>
    <w:link w:val="a7"/>
    <w:uiPriority w:val="99"/>
    <w:locked/>
    <w:rsid w:val="00EF72A5"/>
    <w:rPr>
      <w:rFonts w:eastAsia="Times New Roman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torakEA@rosseti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esk.ru/spec_projects/dobroe-elektrichestvo-dety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Геннадьевна Борисова</dc:creator>
  <cp:lastModifiedBy>Полторак Елена Александровна</cp:lastModifiedBy>
  <cp:revision>2</cp:revision>
  <cp:lastPrinted>2023-03-17T13:56:00Z</cp:lastPrinted>
  <dcterms:created xsi:type="dcterms:W3CDTF">2023-08-04T10:25:00Z</dcterms:created>
  <dcterms:modified xsi:type="dcterms:W3CDTF">2023-08-04T10:25:00Z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b14456094d654d829d8f32275ff2dd06</vt:lpwstr>
  </property>
</Properties>
</file>