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D2C" w:rsidRDefault="00426D2C" w:rsidP="00426D2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4EE087B1" wp14:editId="4BBAE5DC">
            <wp:extent cx="5648325" cy="1581150"/>
            <wp:effectExtent l="0" t="0" r="9525" b="0"/>
            <wp:docPr id="3" name="Рисунок 3" descr="https://i.pinimg.com/originals/0c/c3/5a/0cc35ae007ed7d64c5c1b30a49cd41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pinimg.com/originals/0c/c3/5a/0cc35ae007ed7d64c5c1b30a49cd414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768"/>
                    <a:stretch/>
                  </pic:blipFill>
                  <pic:spPr bwMode="auto">
                    <a:xfrm>
                      <a:off x="0" y="0"/>
                      <a:ext cx="56483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6D2C" w:rsidRPr="00426D2C" w:rsidRDefault="00426D2C" w:rsidP="00426D2C">
      <w:pPr>
        <w:pStyle w:val="a7"/>
        <w:jc w:val="both"/>
        <w:rPr>
          <w:sz w:val="28"/>
          <w:szCs w:val="28"/>
        </w:rPr>
      </w:pPr>
      <w:r w:rsidRPr="00426D2C">
        <w:rPr>
          <w:sz w:val="28"/>
          <w:szCs w:val="28"/>
        </w:rPr>
        <w:t xml:space="preserve">4 октября в нашей стране отмечается День гражданской обороны МЧС Российской Федерации. Почему именно 4 октября? Дело в том, что именно в этот день в 1932 году в СССР была создана централизованная система МПВО (местной противовоздушной обороны). Одновременно с этим было утверждено и положение. Положение о МПВО предполагало строительство убежищ, формирование спасательных бригад, проведение работ по обучению населения действиям при атаке с воздуха. Структура МПВО развёртывалась в системе наркомата внутренних дел. Местная противовоздушная оборона со дня своего создания начала охватывать крупные промышленные центры, города, важные объекты инфраструктуры. Фактически создание централизованной системы МПВО и послужило началом полноценного развития в стране гражданской обороны, что сыграло свою важную роль в годы Великой Отечественной войны. Подготовка населения к вероятным эвакуационным мероприятиям на случай авиационных бомбардировок позволила спасти сотни тысяч жизней от Минска и Киева до Ленинграда, Тулы и Москвы. К 1961 году система местной противовоздушной обороны была преобразовано в систему ГО (гражданской обороны) СССР. </w:t>
      </w:r>
    </w:p>
    <w:p w:rsidR="00426D2C" w:rsidRPr="00426D2C" w:rsidRDefault="00426D2C" w:rsidP="00426D2C">
      <w:pPr>
        <w:pStyle w:val="a7"/>
        <w:jc w:val="both"/>
        <w:rPr>
          <w:sz w:val="28"/>
          <w:szCs w:val="28"/>
        </w:rPr>
      </w:pPr>
      <w:r w:rsidRPr="00426D2C">
        <w:rPr>
          <w:sz w:val="28"/>
          <w:szCs w:val="28"/>
        </w:rPr>
        <w:t>В сегодняшнем мире, к сожалению, и без войны случается слишком много катастроф и чрезвычайных ситуаций, в которых умение вести себя правильно, знание безопа</w:t>
      </w:r>
      <w:r>
        <w:rPr>
          <w:sz w:val="28"/>
          <w:szCs w:val="28"/>
        </w:rPr>
        <w:t>сных мест, где можно укрыться и</w:t>
      </w:r>
      <w:r w:rsidRPr="00426D2C">
        <w:rPr>
          <w:sz w:val="28"/>
          <w:szCs w:val="28"/>
        </w:rPr>
        <w:t xml:space="preserve">, таким образом, спасти себя и товарищей, будут весьма кстати. Поэтому в настоящее время просто трудно переоценить, то насколько важна деятельность и авторитет служб экстренной помощи и гражданской обороны. </w:t>
      </w:r>
    </w:p>
    <w:p w:rsidR="00426D2C" w:rsidRPr="00426D2C" w:rsidRDefault="00426D2C" w:rsidP="00426D2C">
      <w:pPr>
        <w:pStyle w:val="a7"/>
        <w:jc w:val="both"/>
        <w:rPr>
          <w:sz w:val="28"/>
          <w:szCs w:val="28"/>
        </w:rPr>
      </w:pPr>
      <w:r w:rsidRPr="00426D2C">
        <w:rPr>
          <w:sz w:val="28"/>
          <w:szCs w:val="28"/>
        </w:rPr>
        <w:t xml:space="preserve">Гражданская оборона –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 следствии этих действий, а также при возникновении ЧС природного и техногенного характера. </w:t>
      </w:r>
    </w:p>
    <w:p w:rsidR="00426D2C" w:rsidRPr="00426D2C" w:rsidRDefault="00426D2C" w:rsidP="00426D2C">
      <w:pPr>
        <w:pStyle w:val="a7"/>
        <w:jc w:val="both"/>
        <w:rPr>
          <w:sz w:val="28"/>
          <w:szCs w:val="28"/>
        </w:rPr>
      </w:pPr>
      <w:r w:rsidRPr="00426D2C">
        <w:rPr>
          <w:sz w:val="28"/>
          <w:szCs w:val="28"/>
        </w:rPr>
        <w:t xml:space="preserve">Мирное население нуждается в защите, особенно в период военных действий, такая необходимость стала причиной образования специальных структур. Со временем спектр задач представителей гражданской обороны расширился, в их обязанности вошли такие важные цели, как устранение последствий чрезвычайных ситуаций, природных катаклизмов, борьба с терроризмом и другими негативными явлениями, которые могут нанести вред мирному населению, сохранение отечественных материальных и культурных ценностей. </w:t>
      </w:r>
    </w:p>
    <w:p w:rsidR="00426D2C" w:rsidRPr="00426D2C" w:rsidRDefault="00426D2C" w:rsidP="00426D2C">
      <w:pPr>
        <w:pStyle w:val="a7"/>
        <w:jc w:val="both"/>
        <w:rPr>
          <w:sz w:val="28"/>
          <w:szCs w:val="28"/>
        </w:rPr>
      </w:pPr>
      <w:r w:rsidRPr="00426D2C">
        <w:rPr>
          <w:sz w:val="28"/>
          <w:szCs w:val="28"/>
        </w:rPr>
        <w:lastRenderedPageBreak/>
        <w:t xml:space="preserve">День гражданской обороны МЧС России – это праздник смелых и отважных людей, которые готовы ценой собственной жизни спасти мирных людей. Храбрость, профессионализм и самоотверженность – главные качества наших защитников, благодаря им мы можем спать спокойно и быть уверенными в том, что жизни и здоровью ничего не угрожает, ведь в сложной ситуации есть люди, готовые прийти на помощь. </w:t>
      </w:r>
    </w:p>
    <w:p w:rsidR="00705D05" w:rsidRPr="00426D2C" w:rsidRDefault="00705D05" w:rsidP="00426D2C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705D05" w:rsidRPr="00426D2C" w:rsidSect="0049230C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5DD"/>
    <w:rsid w:val="000853F6"/>
    <w:rsid w:val="000E10C5"/>
    <w:rsid w:val="001B134A"/>
    <w:rsid w:val="001F6A59"/>
    <w:rsid w:val="00283979"/>
    <w:rsid w:val="002B7092"/>
    <w:rsid w:val="002D7AD8"/>
    <w:rsid w:val="002E2C5C"/>
    <w:rsid w:val="00313BD7"/>
    <w:rsid w:val="003F0630"/>
    <w:rsid w:val="00426D2C"/>
    <w:rsid w:val="004534F5"/>
    <w:rsid w:val="0049230C"/>
    <w:rsid w:val="00512E7F"/>
    <w:rsid w:val="00531053"/>
    <w:rsid w:val="00541961"/>
    <w:rsid w:val="005C3824"/>
    <w:rsid w:val="005F7F72"/>
    <w:rsid w:val="00672B55"/>
    <w:rsid w:val="006E7C34"/>
    <w:rsid w:val="0070529A"/>
    <w:rsid w:val="00705D05"/>
    <w:rsid w:val="00776ED9"/>
    <w:rsid w:val="007D33C8"/>
    <w:rsid w:val="009B5B6C"/>
    <w:rsid w:val="009C64CC"/>
    <w:rsid w:val="009E53CB"/>
    <w:rsid w:val="00A34C18"/>
    <w:rsid w:val="00B20879"/>
    <w:rsid w:val="00BB2BF2"/>
    <w:rsid w:val="00BB45DD"/>
    <w:rsid w:val="00BB6260"/>
    <w:rsid w:val="00C44DA7"/>
    <w:rsid w:val="00C47D64"/>
    <w:rsid w:val="00C62C3D"/>
    <w:rsid w:val="00C74DB1"/>
    <w:rsid w:val="00CC1613"/>
    <w:rsid w:val="00CE7B11"/>
    <w:rsid w:val="00D80596"/>
    <w:rsid w:val="00F7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4E8FAB-557B-453E-AF5F-3B1A8D59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1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05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E7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2D7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13BD7"/>
    <w:rPr>
      <w:b/>
      <w:bCs/>
    </w:rPr>
  </w:style>
  <w:style w:type="character" w:styleId="a9">
    <w:name w:val="Hyperlink"/>
    <w:basedOn w:val="a0"/>
    <w:uiPriority w:val="99"/>
    <w:unhideWhenUsed/>
    <w:rsid w:val="00512E7F"/>
    <w:rPr>
      <w:color w:val="0000FF" w:themeColor="hyperlink"/>
      <w:u w:val="single"/>
    </w:rPr>
  </w:style>
  <w:style w:type="paragraph" w:customStyle="1" w:styleId="article-renderblock">
    <w:name w:val="article-render__block"/>
    <w:basedOn w:val="a"/>
    <w:rsid w:val="00705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3</cp:revision>
  <cp:lastPrinted>2020-07-24T13:30:00Z</cp:lastPrinted>
  <dcterms:created xsi:type="dcterms:W3CDTF">2020-09-28T11:53:00Z</dcterms:created>
  <dcterms:modified xsi:type="dcterms:W3CDTF">2020-10-02T12:40:00Z</dcterms:modified>
</cp:coreProperties>
</file>