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6B" w:rsidRPr="007E6E6B" w:rsidRDefault="007E6E6B" w:rsidP="007E6E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Окружной этап городского смотра-конкурса «Город для всех» в </w:t>
      </w:r>
      <w:proofErr w:type="spellStart"/>
      <w:r w:rsidRPr="007E6E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ТиНАО</w:t>
      </w:r>
      <w:proofErr w:type="spellEnd"/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оложение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окружном этапе городского смотра-конкурса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«Город для всех» в Троицком и Новомосковском      административных округах города Москвы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Настоящее Положение регламентирует     порядок организации     и проведения окружного этапа городского смотра-конкурса «Город для всех» в Троицком и Новомосковском     административных     округах города Москвы (далее - Конкурс).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Организаторами     Конкурса являются     префектура     Троицкого     и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Новомосковского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округов города Москвы и Управление социальной         защиты        населения          Троицкого         и       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Новомосковского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округов города Москвы.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конкурса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Цели Конкурса: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привлечение руководителей предприятий, учреждений, организаций (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независимо  от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 форм собственности), общественности  к  участию в формировании городской инфраструктуры, приспособленной для инвалидов и других маломобильных групп населения;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 москвичей толерантного отношения к инвалидам и другим лицам, имеющим ограничения жизнедеятельности;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создание в округах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 для инвалидов и других лиц с ограничениями     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жизнедеятельности,   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позволяющей     им реализовывать     свои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жизненные потребности в быту, обучении,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профессиональной  подготовке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труде, культурной жизни и т.д.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Задачи Конкурса: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создание дополнительных стимулов у организаций по комплексному приспособлению   городской, транспортной и инженерной инфраструктуры для маломобильных категорий граждан;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привлечение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общественного  внимания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проблеме доступности объектов и создания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жизнидеятельности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маломобильных категорий граждан;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выявление новых технологий в области создания комфортной среды жизнедеятельности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малом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обильных категорий граждан;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поощрение организаций, реализующих принципы «универсального дизайна» и создающих     условия    инвалидам    для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осуществления  равных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возможностей на своих объектах и прилегающих территориях;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распространение положительного опыта по созданию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инфраструктуры  для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 инвалидов  и других  маломобильных   категорий граждан;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повышение роли общественности в решении проблемы формирования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и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комфортной  среды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жизнедеятельности  для инвалидов    и других маломобильных категорий граждан.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Условия участия в Конкурсе и конкурсный отбор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3.1. В Конкурсе могут принимать участие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  различных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правовых форм и форм собственности, отраслей экономики, в том числе социальной  сферы, расположенные на территории Троицкого и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Новомосковского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округов города Москвы.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Заявки на участие в Конкурсе могут подаваться в Комиссию по проведению окружного этапа городского смотра-конкурса «Город для всех» в Троицком и Новомосковском     административных  округах города Москвы (далее - окружная конкурсная Комиссия) непосредственно руководителями предприятий,  организаций  и  учреждений,   а   также  отраслевыми, функциональными     и территориальными  органами исполнительной     власти Троицкого и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Новомосковского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округов (далее -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ТиНАО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города  Москвы,   администрациями  внутригородских        муниципальных образований 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ТиНАО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города  Москвы,   общественными   организациями инвалидов, осуществляющими     свою деятельность на территории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ТиНАО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Москвы, с рекомендациями   рассмотреть на Конкурсе конкретный объект.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Конкурсный отбор проводится по номинациям Конкурса (п.4) на основании   представленных    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документов,  оформленных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 в соответствии     с предъявленными требованиями по оформлению конкурсных документов (п.5).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Конкурсный     отбор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  дифференцированно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с учетом сферы деятельности     и направленности  для соответствующих      категорий маломобильных граждан.</w:t>
      </w:r>
    </w:p>
    <w:p w:rsidR="007E6E6B" w:rsidRPr="007E6E6B" w:rsidRDefault="007E6E6B" w:rsidP="007E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Система конкурсного отбора предполагает оценку комплексности приспособления      объекта     для     всех     групп     маломобильного      населения, качества выполненных работ, соответствия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установленным  строительным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нормам      и             правилам  (СП 59.13330.2016),  а  также  эстетической и дизайнерской составляющей выполненных работ по приспособлению.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Номинации Конкурса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Конкурс проводится с присвоением звания «объект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 или «территория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 по номинациям: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социальной защиты, отделения Пенсионного фонда и бюро медико-социальной экспертизы;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культуры (театр, кинотеатр, дом культуры, библиотека, музей и т.п.);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образования (детский сад, школа, колледж и т.п.);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медицинские организации (больница, поликлиника, аптека и т.п.);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  физической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культуры      и     спорта      (физкультурно-оздоровительные комплексы, бассейны, детские спортивные школы и т.п.);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потребительского рынка и услуг;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учреждения и организации по досуговой работе с населением; 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офисные центры и предприятия;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жилые дома;</w:t>
      </w:r>
    </w:p>
    <w:p w:rsidR="0063501C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дворовые территории; 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рекреационные зоны;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дорожно-транспортная    инфраструктура;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городские организации    по типу центров обслуживания     населения (отделы субсидий, центры обслуживания населения и др.).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4.2. Количество возможных лауреатов окружного этапа Конкурса по каждой номинации не ограничивается.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Требования по оформлению конкурсных документов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Для участия     в Конкурсе     организация     представляет     в адрес окружной         конкурсной        Комиссии        заявку        установленной         формы (приложение 3) и презентационный материал.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Требования к оформлению конкурсных заявок: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заявка     должна    быть заполнена     разборчивым      почерком     или в печатном виде;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       указание       полного       наименования        предприятия (учреждения, организации) и сокращенного наименования;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обязательном     порядке    указывается      вид объекта     и название номинации, в которой он участвует;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фамилия, имя, отчество руководителя указывается полностью, без сокращений;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подпись руководителя с расшифровкой;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заявке должна стоять четкая печать организации.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5.3. Требования к презентационному материалу: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альбом (папка) с названием организации-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конкурсанта  и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подробным описанием проведенных мероприятий по комплексной доступности объекта для инвалидов и других маломобильных  категорий граждан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не менее 15 цветных фотографий объекта размером 1Ох15 на бумаге,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  демонстрирующие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комплексное     приспособление      объекта     для маломобильных категорий граждан;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лазерный диск с фотографиями, который должен быть подписан (название конкурса, административный      округ, название номинации, вид объекта);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могут быть представлены другие материалы (буклеты, проспекты и др.), наглядно демонстрирующие доступность объекта для маломобильных категорий граждан.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Порядок представления     документов на участие в Конкурсе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6.1. Заявки на участие в Конкурсе (в составе пакета документов в соответствии с требованиями, изложенными в П.5 настоящего Положения) принимаются с 1 июня по 25 июля окружной конкурсной Комиссией по форме (приложение 3).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6.2. К участию в Конкурсе допускаются организации, учреждения и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предприятия,   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подавшие       заявку      в      соответствии        с     установленными требованиями по оформлению конкурсных документов.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   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 поступившие     после официальной    даты окончания приема заявок, не рассматриваются и не возвращаются заявителю.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6.4. Участник Конкурса может внести изменения и дополнения      в конкурсную     заявку или отозвать ее до истечения установленного     срока подачи конкурсных заявок, направив в окружную конкурсную Комиссию уведомление в письменной форме.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Порядок организации     Конкурса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7.1. Оценка объектов, претендующих на звание «объект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 или «территория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среды», на комплексную доступность для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  групп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инвалидов     производится     членами     окружной конкурсной Комиссии по представленным заявкам с выездом на место.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2.Заседания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окружной конкурсной Комиссии проводятся </w:t>
      </w: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25 июля по 31 августа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, их периодичность определяется председателем Комиссии.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7.3. Результаты       оценки       оформляются        протоколом       окружной конкурсной Комиссии и направляются в рабочую группу Оргкомитета по проведению городского этапа Конкурса </w:t>
      </w: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позднее 10 сентября.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возможных лауреатов по каждой номинации не ограничивается. Поощрение и награждение победителей на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окружном  этапе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осуществляется.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7.4. Решение окружной     конкурсной     Комиссии     принимается     на ее заседании      большинством      голосов     присутствующих. При голосовании каждый член окружной конкурсной Комиссии имеет право одного голоса. При равенстве голосов решающим является голос председателя Комиссии</w:t>
      </w:r>
      <w:r w:rsidRPr="007E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7.5. Окружная      конкурсная      Комиссия     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правомочна,   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если     на     ее заседаниях присутствует не менее половины ее членов.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7.6. Окружная конкурсная комиссия не обязана мотивировать    свои решения перед участниками Конкурса.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7.7. Информация     об итогах проведения Конкурса и его лауреатах размещается в окружных средствах массовой информации.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7.8.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Протоколы  окружной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конкурсной  Комиссии   являются документами     постоянного хранения и находятся у секретаря Комиссии в течение двух лет, после чего передаются  в установленном порядке в архив префектуры Троицкого и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Новомосковского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 административных округов города Москвы.</w:t>
      </w:r>
    </w:p>
    <w:p w:rsidR="007E6E6B" w:rsidRPr="007E6E6B" w:rsidRDefault="007E6E6B" w:rsidP="007E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Критерии оценки объектов, доступных для маломобильных категорий инвалидов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конкурсных заявок проводится по следующим критериям: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общая оценка доступности объекта для всех категорий инвалидов и других маломобильных групп населения;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выполненных работ действующим нормам и правилам по приспособлению объекта для инвалидов и других лиц с ограничениями жизнедеятельности;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степень комфортности для инвалидов с учетом примененных видов специальных приспособлений для создания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безбарьерной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 с учетом первоначального состояния объекта;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     модульных     решений     при проведении     работ    по приспособлению объекта;</w:t>
      </w:r>
    </w:p>
    <w:p w:rsidR="007E6E6B" w:rsidRPr="007E6E6B" w:rsidRDefault="007E6E6B" w:rsidP="007E6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оценка общих архитектурных     приемов и дизайнерского     решения проекта.</w:t>
      </w:r>
    </w:p>
    <w:p w:rsidR="007E6E6B" w:rsidRDefault="007E6E6B" w:rsidP="0063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E6B" w:rsidSect="007E6E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6B"/>
    <w:rsid w:val="00290136"/>
    <w:rsid w:val="0063501C"/>
    <w:rsid w:val="007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F02C"/>
  <w15:chartTrackingRefBased/>
  <w15:docId w15:val="{F041E2B2-6871-4A07-8C0A-C0202C4A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Н.В</dc:creator>
  <cp:keywords/>
  <dc:description/>
  <cp:lastModifiedBy>Прохорова Н.В</cp:lastModifiedBy>
  <cp:revision>3</cp:revision>
  <cp:lastPrinted>2019-04-05T07:27:00Z</cp:lastPrinted>
  <dcterms:created xsi:type="dcterms:W3CDTF">2019-04-05T07:27:00Z</dcterms:created>
  <dcterms:modified xsi:type="dcterms:W3CDTF">2019-04-05T07:40:00Z</dcterms:modified>
</cp:coreProperties>
</file>